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18712" w14:textId="4C26F555" w:rsidR="007842CE" w:rsidRPr="00F839F8" w:rsidRDefault="00C07D69" w:rsidP="00F839F8">
      <w:pPr>
        <w:pStyle w:val="Heading1"/>
        <w:rPr>
          <w:color w:val="auto"/>
        </w:rPr>
      </w:pPr>
      <w:bookmarkStart w:id="0" w:name="_GoBack"/>
      <w:r w:rsidRPr="00F839F8">
        <w:rPr>
          <w:color w:val="auto"/>
        </w:rPr>
        <w:t>Who to contact in a crisis</w:t>
      </w:r>
      <w:r w:rsidR="006C0869" w:rsidRPr="00F839F8">
        <w:rPr>
          <w:color w:val="auto"/>
        </w:rPr>
        <w:t>.</w:t>
      </w:r>
    </w:p>
    <w:bookmarkEnd w:id="0"/>
    <w:p w14:paraId="48A78878" w14:textId="77777777" w:rsidR="00C07D69" w:rsidRPr="00B75458" w:rsidRDefault="00C07D69" w:rsidP="00C07D69">
      <w:pPr>
        <w:rPr>
          <w:rFonts w:cstheme="minorHAnsi"/>
          <w:sz w:val="24"/>
          <w:szCs w:val="24"/>
        </w:rPr>
      </w:pPr>
    </w:p>
    <w:p w14:paraId="5E2B2FA5" w14:textId="77777777" w:rsidR="00C07D69" w:rsidRPr="009C0739" w:rsidRDefault="00C07D69" w:rsidP="00E95A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C0739">
        <w:rPr>
          <w:rFonts w:asciiTheme="minorHAnsi" w:hAnsiTheme="minorHAnsi" w:cstheme="minorHAnsi"/>
        </w:rPr>
        <w:t>If you, or someone you know is in immediate danger please call 000 or visit your nearest hospital emergency department.</w:t>
      </w:r>
    </w:p>
    <w:p w14:paraId="39CFB4CB" w14:textId="77777777" w:rsidR="00B75458" w:rsidRPr="009C0739" w:rsidRDefault="00B75458" w:rsidP="00E95A9D">
      <w:pPr>
        <w:spacing w:line="360" w:lineRule="auto"/>
        <w:rPr>
          <w:rFonts w:cstheme="minorHAnsi"/>
          <w:sz w:val="24"/>
          <w:szCs w:val="24"/>
        </w:rPr>
      </w:pPr>
    </w:p>
    <w:p w14:paraId="7057A024" w14:textId="77777777" w:rsidR="00C07D69" w:rsidRPr="009C0739" w:rsidRDefault="00C07D69" w:rsidP="00E95A9D">
      <w:pPr>
        <w:spacing w:line="360" w:lineRule="auto"/>
        <w:rPr>
          <w:rFonts w:cstheme="minorHAnsi"/>
          <w:sz w:val="24"/>
          <w:szCs w:val="24"/>
        </w:rPr>
      </w:pPr>
      <w:r w:rsidRPr="009C0739">
        <w:rPr>
          <w:rFonts w:cstheme="minorHAnsi"/>
          <w:sz w:val="24"/>
          <w:szCs w:val="24"/>
        </w:rPr>
        <w:t>Some useful contacts for crisis support and suicide prevention services include</w:t>
      </w:r>
      <w:r w:rsidR="00B75458" w:rsidRPr="009C0739">
        <w:rPr>
          <w:rFonts w:cstheme="minorHAnsi"/>
          <w:sz w:val="24"/>
          <w:szCs w:val="24"/>
        </w:rPr>
        <w:t>:</w:t>
      </w:r>
      <w:r w:rsidRPr="009C0739">
        <w:rPr>
          <w:rFonts w:cstheme="minorHAnsi"/>
          <w:sz w:val="24"/>
          <w:szCs w:val="24"/>
        </w:rPr>
        <w:t xml:space="preserve"> </w:t>
      </w:r>
    </w:p>
    <w:p w14:paraId="5DBE946A" w14:textId="77777777" w:rsidR="009C0739" w:rsidRPr="00DD3033" w:rsidRDefault="00C07D69" w:rsidP="009C0739">
      <w:pPr>
        <w:pStyle w:val="Heading2"/>
        <w:rPr>
          <w:color w:val="auto"/>
        </w:rPr>
      </w:pPr>
      <w:r w:rsidRPr="00DD3033">
        <w:rPr>
          <w:rStyle w:val="Heading1Char"/>
          <w:color w:val="auto"/>
          <w:sz w:val="26"/>
          <w:szCs w:val="26"/>
        </w:rPr>
        <w:t>Lifeline.</w:t>
      </w:r>
      <w:r w:rsidRPr="00DD3033">
        <w:rPr>
          <w:color w:val="auto"/>
        </w:rPr>
        <w:t xml:space="preserve"> </w:t>
      </w:r>
    </w:p>
    <w:p w14:paraId="3DBD8344" w14:textId="77777777" w:rsidR="007C3A22" w:rsidRPr="00DD3033" w:rsidRDefault="00C07D69" w:rsidP="007C3A22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DD3033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Lifeline</w:t>
      </w:r>
      <w:r w:rsidRPr="00DD3033">
        <w:rPr>
          <w:rFonts w:cstheme="minorHAnsi"/>
          <w:sz w:val="24"/>
          <w:szCs w:val="24"/>
          <w:shd w:val="clear" w:color="auto" w:fill="FFFFFF"/>
        </w:rPr>
        <w:t> provides 24 hours a day</w:t>
      </w:r>
      <w:r w:rsidR="00B75458" w:rsidRPr="00DD3033">
        <w:rPr>
          <w:rFonts w:cstheme="minorHAnsi"/>
          <w:sz w:val="24"/>
          <w:szCs w:val="24"/>
          <w:shd w:val="clear" w:color="auto" w:fill="FFFFFF"/>
        </w:rPr>
        <w:t>,</w:t>
      </w:r>
      <w:r w:rsidRPr="00DD3033">
        <w:rPr>
          <w:rFonts w:cstheme="minorHAnsi"/>
          <w:sz w:val="24"/>
          <w:szCs w:val="24"/>
          <w:shd w:val="clear" w:color="auto" w:fill="FFFFFF"/>
        </w:rPr>
        <w:t xml:space="preserve"> 7 days a week telephone crisis support and counselling. </w:t>
      </w:r>
    </w:p>
    <w:p w14:paraId="6CA78175" w14:textId="2A61A9F0" w:rsidR="00C07D69" w:rsidRPr="00DD3033" w:rsidRDefault="00C07D69" w:rsidP="007C3A22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DD3033">
        <w:rPr>
          <w:rFonts w:cstheme="minorHAnsi"/>
          <w:sz w:val="24"/>
          <w:szCs w:val="24"/>
          <w:shd w:val="clear" w:color="auto" w:fill="FFFFFF"/>
        </w:rPr>
        <w:t>Lifelin</w:t>
      </w:r>
      <w:r w:rsidR="00074000" w:rsidRPr="00DD3033">
        <w:rPr>
          <w:rFonts w:cstheme="minorHAnsi"/>
          <w:sz w:val="24"/>
          <w:szCs w:val="24"/>
          <w:shd w:val="clear" w:color="auto" w:fill="FFFFFF"/>
        </w:rPr>
        <w:t xml:space="preserve">e can be contacted on 13 11 14 or via the </w:t>
      </w:r>
      <w:hyperlink r:id="rId5" w:history="1">
        <w:r w:rsidR="00074000" w:rsidRPr="00DD3033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Lifeline Crisis Support Chat</w:t>
        </w:r>
      </w:hyperlink>
      <w:r w:rsidR="004515E4" w:rsidRPr="00DD3033">
        <w:rPr>
          <w:rFonts w:cstheme="minorHAnsi"/>
          <w:sz w:val="24"/>
          <w:szCs w:val="24"/>
          <w:shd w:val="clear" w:color="auto" w:fill="FFFFFF"/>
        </w:rPr>
        <w:t xml:space="preserve"> (available 7pm to midnight)</w:t>
      </w:r>
      <w:r w:rsidR="00074000" w:rsidRPr="00DD3033">
        <w:rPr>
          <w:rFonts w:cstheme="minorHAnsi"/>
          <w:sz w:val="24"/>
          <w:szCs w:val="24"/>
          <w:shd w:val="clear" w:color="auto" w:fill="FFFFFF"/>
        </w:rPr>
        <w:t>.</w:t>
      </w:r>
    </w:p>
    <w:p w14:paraId="625D044D" w14:textId="77777777" w:rsidR="009C0739" w:rsidRPr="00DD3033" w:rsidRDefault="00C07D69" w:rsidP="009C0739">
      <w:pPr>
        <w:pStyle w:val="Heading2"/>
        <w:rPr>
          <w:rStyle w:val="Strong"/>
          <w:b w:val="0"/>
          <w:bCs w:val="0"/>
          <w:color w:val="auto"/>
        </w:rPr>
      </w:pPr>
      <w:r w:rsidRPr="00DD3033">
        <w:rPr>
          <w:rStyle w:val="Heading3Char"/>
          <w:color w:val="auto"/>
          <w:sz w:val="26"/>
          <w:szCs w:val="26"/>
        </w:rPr>
        <w:t>Suicide Call Back Service.</w:t>
      </w:r>
      <w:r w:rsidR="00B75458" w:rsidRPr="00DD3033">
        <w:rPr>
          <w:rStyle w:val="Strong"/>
          <w:b w:val="0"/>
          <w:bCs w:val="0"/>
          <w:color w:val="auto"/>
        </w:rPr>
        <w:t xml:space="preserve"> </w:t>
      </w:r>
    </w:p>
    <w:p w14:paraId="139934E5" w14:textId="77777777" w:rsidR="007C3A22" w:rsidRPr="00DD3033" w:rsidRDefault="00C07D69" w:rsidP="007C3A22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D3033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The Suicide Call Back Service</w:t>
      </w:r>
      <w:r w:rsidRPr="00DD3033">
        <w:rPr>
          <w:rFonts w:cstheme="minorHAnsi"/>
          <w:sz w:val="24"/>
          <w:szCs w:val="24"/>
          <w:shd w:val="clear" w:color="auto" w:fill="FFFFFF"/>
        </w:rPr>
        <w:t xml:space="preserve"> operates 24 hours a day and is a nationwide service that provides free telephone, video and online counselling. </w:t>
      </w:r>
    </w:p>
    <w:p w14:paraId="711E536C" w14:textId="778EFADF" w:rsidR="00C07D69" w:rsidRPr="00DD3033" w:rsidRDefault="00C07D69" w:rsidP="007C3A22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D3033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Suicide Call Back Service</w:t>
      </w:r>
      <w:r w:rsidRPr="00DD3033">
        <w:rPr>
          <w:rFonts w:cstheme="minorHAnsi"/>
          <w:sz w:val="24"/>
          <w:szCs w:val="24"/>
          <w:shd w:val="clear" w:color="auto" w:fill="FFFFFF"/>
        </w:rPr>
        <w:t> can be contacted on 1300 659 467</w:t>
      </w:r>
      <w:r w:rsidR="00074000" w:rsidRPr="00DD3033">
        <w:rPr>
          <w:rFonts w:cstheme="minorHAnsi"/>
          <w:sz w:val="24"/>
          <w:szCs w:val="24"/>
          <w:shd w:val="clear" w:color="auto" w:fill="FFFFFF"/>
        </w:rPr>
        <w:t xml:space="preserve"> or via </w:t>
      </w:r>
      <w:hyperlink r:id="rId6" w:history="1">
        <w:r w:rsidR="00074000" w:rsidRPr="00DD3033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Suicide Call Back Service online chat and video chat counselling</w:t>
        </w:r>
      </w:hyperlink>
      <w:r w:rsidRPr="00DD3033">
        <w:rPr>
          <w:rFonts w:cstheme="minorHAnsi"/>
          <w:sz w:val="24"/>
          <w:szCs w:val="24"/>
          <w:shd w:val="clear" w:color="auto" w:fill="FFFFFF"/>
        </w:rPr>
        <w:t>.</w:t>
      </w:r>
    </w:p>
    <w:p w14:paraId="49691678" w14:textId="77777777" w:rsidR="009C0739" w:rsidRPr="00DD3033" w:rsidRDefault="006628E0" w:rsidP="009C0739">
      <w:pPr>
        <w:pStyle w:val="Heading2"/>
        <w:rPr>
          <w:color w:val="auto"/>
        </w:rPr>
      </w:pPr>
      <w:proofErr w:type="gramStart"/>
      <w:r w:rsidRPr="00DD3033">
        <w:rPr>
          <w:rStyle w:val="Heading1Char"/>
          <w:color w:val="auto"/>
          <w:sz w:val="26"/>
          <w:szCs w:val="26"/>
        </w:rPr>
        <w:t>beyondblue</w:t>
      </w:r>
      <w:proofErr w:type="gramEnd"/>
      <w:r w:rsidRPr="00DD3033">
        <w:rPr>
          <w:rStyle w:val="Heading1Char"/>
          <w:color w:val="auto"/>
          <w:sz w:val="26"/>
          <w:szCs w:val="26"/>
        </w:rPr>
        <w:t xml:space="preserve"> support services.</w:t>
      </w:r>
      <w:r w:rsidRPr="00DD3033">
        <w:rPr>
          <w:color w:val="auto"/>
        </w:rPr>
        <w:t xml:space="preserve"> </w:t>
      </w:r>
    </w:p>
    <w:p w14:paraId="08B42873" w14:textId="77777777" w:rsidR="007C3A22" w:rsidRPr="00DD3033" w:rsidRDefault="006628E0" w:rsidP="007C3A22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proofErr w:type="gramStart"/>
      <w:r w:rsidRPr="00DD3033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beyondblue</w:t>
      </w:r>
      <w:proofErr w:type="gramEnd"/>
      <w:r w:rsidRPr="00DD3033">
        <w:rPr>
          <w:rFonts w:cstheme="minorHAnsi"/>
          <w:sz w:val="24"/>
          <w:szCs w:val="24"/>
          <w:shd w:val="clear" w:color="auto" w:fill="FFFFFF"/>
        </w:rPr>
        <w:t xml:space="preserve"> support services offer crisis support via phone call, online chat or email. All calls and chats are one-on-one with a trained mental health professional, and completely confidential. </w:t>
      </w:r>
    </w:p>
    <w:p w14:paraId="3373420F" w14:textId="028074C9" w:rsidR="00B75458" w:rsidRPr="00DD3033" w:rsidRDefault="006628E0" w:rsidP="007C3A22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proofErr w:type="gramStart"/>
      <w:r w:rsidRPr="00DD3033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beyondblue</w:t>
      </w:r>
      <w:proofErr w:type="gramEnd"/>
      <w:r w:rsidRPr="00DD3033">
        <w:rPr>
          <w:rFonts w:cstheme="minorHAnsi"/>
          <w:sz w:val="24"/>
          <w:szCs w:val="24"/>
          <w:shd w:val="clear" w:color="auto" w:fill="FFFFFF"/>
        </w:rPr>
        <w:t> support services can be contacted on 1300 224 636</w:t>
      </w:r>
      <w:r w:rsidR="00074000" w:rsidRPr="00DD3033">
        <w:rPr>
          <w:rFonts w:cstheme="minorHAnsi"/>
          <w:sz w:val="24"/>
          <w:szCs w:val="24"/>
          <w:shd w:val="clear" w:color="auto" w:fill="FFFFFF"/>
        </w:rPr>
        <w:t xml:space="preserve"> or via </w:t>
      </w:r>
      <w:hyperlink r:id="rId7" w:history="1">
        <w:r w:rsidR="00074000" w:rsidRPr="00DD3033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beyondblue online chat support service</w:t>
        </w:r>
      </w:hyperlink>
      <w:r w:rsidR="00074000" w:rsidRPr="00DD3033">
        <w:rPr>
          <w:rFonts w:cstheme="minorHAnsi"/>
          <w:sz w:val="24"/>
          <w:szCs w:val="24"/>
          <w:shd w:val="clear" w:color="auto" w:fill="FFFFFF"/>
        </w:rPr>
        <w:t xml:space="preserve"> (available between 3pm and </w:t>
      </w:r>
      <w:r w:rsidR="004515E4" w:rsidRPr="00DD3033">
        <w:rPr>
          <w:rFonts w:cstheme="minorHAnsi"/>
          <w:sz w:val="24"/>
          <w:szCs w:val="24"/>
          <w:shd w:val="clear" w:color="auto" w:fill="FFFFFF"/>
        </w:rPr>
        <w:t>midnight</w:t>
      </w:r>
      <w:r w:rsidR="00074000" w:rsidRPr="00DD3033">
        <w:rPr>
          <w:rFonts w:cstheme="minorHAnsi"/>
          <w:sz w:val="24"/>
          <w:szCs w:val="24"/>
          <w:shd w:val="clear" w:color="auto" w:fill="FFFFFF"/>
        </w:rPr>
        <w:t xml:space="preserve">) </w:t>
      </w:r>
      <w:r w:rsidR="00936469" w:rsidRPr="00DD3033">
        <w:rPr>
          <w:rFonts w:cstheme="minorHAnsi"/>
          <w:sz w:val="24"/>
          <w:szCs w:val="24"/>
          <w:shd w:val="clear" w:color="auto" w:fill="FFFFFF"/>
        </w:rPr>
        <w:t>.</w:t>
      </w:r>
    </w:p>
    <w:p w14:paraId="169AB807" w14:textId="77777777" w:rsidR="009C0739" w:rsidRPr="00DD3033" w:rsidRDefault="009B1786" w:rsidP="009C0739">
      <w:pPr>
        <w:pStyle w:val="Heading2"/>
        <w:rPr>
          <w:rStyle w:val="Heading1Char"/>
          <w:color w:val="auto"/>
          <w:sz w:val="26"/>
          <w:szCs w:val="26"/>
        </w:rPr>
      </w:pPr>
      <w:r w:rsidRPr="00DD3033">
        <w:rPr>
          <w:rStyle w:val="Heading1Char"/>
          <w:color w:val="auto"/>
          <w:sz w:val="26"/>
          <w:szCs w:val="26"/>
        </w:rPr>
        <w:lastRenderedPageBreak/>
        <w:t>Kids Helpline.</w:t>
      </w:r>
    </w:p>
    <w:p w14:paraId="520CD50F" w14:textId="51DF80E9" w:rsidR="007C3A22" w:rsidRPr="00DD3033" w:rsidRDefault="009B1786" w:rsidP="007C3A22">
      <w:pPr>
        <w:pStyle w:val="Heading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auto"/>
        </w:rPr>
      </w:pPr>
      <w:r w:rsidRPr="00DD3033">
        <w:rPr>
          <w:rStyle w:val="Strong"/>
          <w:rFonts w:asciiTheme="minorHAnsi" w:hAnsiTheme="minorHAnsi" w:cstheme="minorHAnsi"/>
          <w:b w:val="0"/>
          <w:color w:val="auto"/>
        </w:rPr>
        <w:t xml:space="preserve">Kids Helpline </w:t>
      </w:r>
      <w:r w:rsidRPr="00DD3033">
        <w:rPr>
          <w:rFonts w:asciiTheme="minorHAnsi" w:hAnsiTheme="minorHAnsi" w:cstheme="minorHAnsi"/>
          <w:color w:val="auto"/>
        </w:rPr>
        <w:t>is Australia’s only free and confidential phone and online counselling service for young people ag</w:t>
      </w:r>
      <w:r w:rsidR="00B75458" w:rsidRPr="00DD3033">
        <w:rPr>
          <w:rFonts w:asciiTheme="minorHAnsi" w:hAnsiTheme="minorHAnsi" w:cstheme="minorHAnsi"/>
          <w:color w:val="auto"/>
        </w:rPr>
        <w:t>ed 5 to 25. Kids H</w:t>
      </w:r>
      <w:r w:rsidRPr="00DD3033">
        <w:rPr>
          <w:rFonts w:asciiTheme="minorHAnsi" w:hAnsiTheme="minorHAnsi" w:cstheme="minorHAnsi"/>
          <w:color w:val="auto"/>
        </w:rPr>
        <w:t>elpline provides professional, specialised counsellors for young people no matter who they are, where they live or what they want to talk about.</w:t>
      </w:r>
    </w:p>
    <w:p w14:paraId="67B9FB9C" w14:textId="51569257" w:rsidR="00B75458" w:rsidRPr="00DD3033" w:rsidRDefault="009B1786" w:rsidP="007C3A22">
      <w:pPr>
        <w:pStyle w:val="Heading3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auto"/>
        </w:rPr>
      </w:pPr>
      <w:r w:rsidRPr="00DD3033">
        <w:rPr>
          <w:rFonts w:asciiTheme="minorHAnsi" w:hAnsiTheme="minorHAnsi" w:cstheme="minorHAnsi"/>
          <w:color w:val="auto"/>
        </w:rPr>
        <w:t xml:space="preserve"> Kids Helpline can be contacted on 1800 551 800</w:t>
      </w:r>
      <w:r w:rsidR="004515E4" w:rsidRPr="00DD3033">
        <w:rPr>
          <w:rFonts w:asciiTheme="minorHAnsi" w:hAnsiTheme="minorHAnsi" w:cstheme="minorHAnsi"/>
          <w:color w:val="auto"/>
        </w:rPr>
        <w:t xml:space="preserve"> or via </w:t>
      </w:r>
      <w:hyperlink r:id="rId8" w:history="1">
        <w:r w:rsidR="004515E4" w:rsidRPr="00DD3033">
          <w:rPr>
            <w:rStyle w:val="Hyperlink"/>
            <w:rFonts w:asciiTheme="minorHAnsi" w:hAnsiTheme="minorHAnsi" w:cstheme="minorHAnsi"/>
            <w:color w:val="auto"/>
          </w:rPr>
          <w:t xml:space="preserve">Kids Helpline </w:t>
        </w:r>
        <w:proofErr w:type="spellStart"/>
        <w:r w:rsidR="004515E4" w:rsidRPr="00DD3033">
          <w:rPr>
            <w:rStyle w:val="Hyperlink"/>
            <w:rFonts w:asciiTheme="minorHAnsi" w:hAnsiTheme="minorHAnsi" w:cstheme="minorHAnsi"/>
            <w:color w:val="auto"/>
          </w:rPr>
          <w:t>WebChat</w:t>
        </w:r>
        <w:proofErr w:type="spellEnd"/>
        <w:r w:rsidR="004515E4" w:rsidRPr="00DD3033">
          <w:rPr>
            <w:rStyle w:val="Hyperlink"/>
            <w:rFonts w:asciiTheme="minorHAnsi" w:hAnsiTheme="minorHAnsi" w:cstheme="minorHAnsi"/>
            <w:color w:val="auto"/>
          </w:rPr>
          <w:t xml:space="preserve"> Counselling</w:t>
        </w:r>
      </w:hyperlink>
      <w:r w:rsidR="004515E4" w:rsidRPr="00DD3033">
        <w:rPr>
          <w:rFonts w:asciiTheme="minorHAnsi" w:hAnsiTheme="minorHAnsi" w:cstheme="minorHAnsi"/>
          <w:color w:val="auto"/>
        </w:rPr>
        <w:t xml:space="preserve"> (available 8am to midnight)</w:t>
      </w:r>
      <w:r w:rsidR="00E95A9D" w:rsidRPr="00DD3033">
        <w:rPr>
          <w:rFonts w:asciiTheme="minorHAnsi" w:hAnsiTheme="minorHAnsi" w:cstheme="minorHAnsi"/>
          <w:color w:val="auto"/>
        </w:rPr>
        <w:t>.</w:t>
      </w:r>
    </w:p>
    <w:p w14:paraId="3B5A63EE" w14:textId="77777777" w:rsidR="009C0739" w:rsidRPr="00DD3033" w:rsidRDefault="009C0739" w:rsidP="009C0739">
      <w:pPr>
        <w:pStyle w:val="Heading2"/>
        <w:spacing w:line="360" w:lineRule="auto"/>
        <w:rPr>
          <w:rStyle w:val="Heading1Char"/>
          <w:rFonts w:asciiTheme="minorHAnsi" w:hAnsiTheme="minorHAnsi" w:cstheme="minorHAnsi"/>
          <w:color w:val="auto"/>
          <w:sz w:val="24"/>
          <w:szCs w:val="24"/>
        </w:rPr>
      </w:pPr>
    </w:p>
    <w:p w14:paraId="36375891" w14:textId="77777777" w:rsidR="009C0739" w:rsidRPr="00DD3033" w:rsidRDefault="00E95A9D" w:rsidP="009C0739">
      <w:pPr>
        <w:pStyle w:val="Heading2"/>
        <w:rPr>
          <w:rStyle w:val="Heading1Char"/>
          <w:color w:val="auto"/>
          <w:sz w:val="26"/>
          <w:szCs w:val="26"/>
        </w:rPr>
      </w:pPr>
      <w:proofErr w:type="spellStart"/>
      <w:r w:rsidRPr="00DD3033">
        <w:rPr>
          <w:rStyle w:val="Heading1Char"/>
          <w:color w:val="auto"/>
          <w:sz w:val="26"/>
          <w:szCs w:val="26"/>
        </w:rPr>
        <w:t>Mens</w:t>
      </w:r>
      <w:proofErr w:type="spellEnd"/>
      <w:r w:rsidRPr="00DD3033">
        <w:rPr>
          <w:rStyle w:val="Heading1Char"/>
          <w:color w:val="auto"/>
          <w:sz w:val="26"/>
          <w:szCs w:val="26"/>
        </w:rPr>
        <w:t xml:space="preserve"> Line Australia.</w:t>
      </w:r>
    </w:p>
    <w:p w14:paraId="2CAFCA49" w14:textId="77777777" w:rsidR="007C3A22" w:rsidRPr="00DD3033" w:rsidRDefault="00E95A9D" w:rsidP="007C3A2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proofErr w:type="spellStart"/>
      <w:r w:rsidRPr="00DD3033">
        <w:rPr>
          <w:rFonts w:cstheme="minorHAnsi"/>
          <w:sz w:val="24"/>
          <w:szCs w:val="24"/>
        </w:rPr>
        <w:t>Mens</w:t>
      </w:r>
      <w:proofErr w:type="spellEnd"/>
      <w:r w:rsidRPr="00DD3033">
        <w:rPr>
          <w:rFonts w:cstheme="minorHAnsi"/>
          <w:sz w:val="24"/>
          <w:szCs w:val="24"/>
        </w:rPr>
        <w:t xml:space="preserve"> Line Australia is a telephone and online counselling service for men with family and relationship concerns. </w:t>
      </w:r>
      <w:proofErr w:type="spellStart"/>
      <w:r w:rsidRPr="00DD3033">
        <w:rPr>
          <w:rFonts w:cstheme="minorHAnsi"/>
          <w:sz w:val="24"/>
          <w:szCs w:val="24"/>
        </w:rPr>
        <w:t>MensLine</w:t>
      </w:r>
      <w:proofErr w:type="spellEnd"/>
      <w:r w:rsidRPr="00DD3033">
        <w:rPr>
          <w:rFonts w:cstheme="minorHAnsi"/>
          <w:sz w:val="24"/>
          <w:szCs w:val="24"/>
        </w:rPr>
        <w:t xml:space="preserve"> Australia are experts in men’s mental health and suicide, anger management, family violence, healthy relationships, problematic drug and alcohol abuse and other men’s health concerns</w:t>
      </w:r>
      <w:r w:rsidRPr="00DD3033">
        <w:rPr>
          <w:rFonts w:cstheme="minorHAnsi"/>
          <w:b/>
          <w:sz w:val="24"/>
          <w:szCs w:val="24"/>
        </w:rPr>
        <w:t xml:space="preserve">. </w:t>
      </w:r>
    </w:p>
    <w:p w14:paraId="64F6786B" w14:textId="6EF00FF5" w:rsidR="00E95A9D" w:rsidRPr="00DD3033" w:rsidRDefault="00E95A9D" w:rsidP="007C3A2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proofErr w:type="spellStart"/>
      <w:r w:rsidRPr="00DD3033">
        <w:rPr>
          <w:rStyle w:val="Strong"/>
          <w:rFonts w:cstheme="minorHAnsi"/>
          <w:b w:val="0"/>
          <w:sz w:val="24"/>
          <w:szCs w:val="24"/>
        </w:rPr>
        <w:t>Mensline</w:t>
      </w:r>
      <w:proofErr w:type="spellEnd"/>
      <w:r w:rsidRPr="00DD3033">
        <w:rPr>
          <w:rStyle w:val="Strong"/>
          <w:rFonts w:cstheme="minorHAnsi"/>
          <w:b w:val="0"/>
          <w:sz w:val="24"/>
          <w:szCs w:val="24"/>
        </w:rPr>
        <w:t xml:space="preserve"> Australia can be contacted on 1300 789 978</w:t>
      </w:r>
      <w:r w:rsidR="004515E4" w:rsidRPr="00DD3033">
        <w:rPr>
          <w:rStyle w:val="Strong"/>
          <w:rFonts w:cstheme="minorHAnsi"/>
          <w:b w:val="0"/>
          <w:sz w:val="24"/>
          <w:szCs w:val="24"/>
        </w:rPr>
        <w:t xml:space="preserve"> or via </w:t>
      </w:r>
      <w:hyperlink r:id="rId9" w:history="1">
        <w:proofErr w:type="spellStart"/>
        <w:r w:rsidR="004515E4" w:rsidRPr="00DD3033">
          <w:rPr>
            <w:rStyle w:val="Hyperlink"/>
            <w:rFonts w:cstheme="minorHAnsi"/>
            <w:color w:val="auto"/>
            <w:sz w:val="24"/>
            <w:szCs w:val="24"/>
          </w:rPr>
          <w:t>MensLine</w:t>
        </w:r>
        <w:proofErr w:type="spellEnd"/>
        <w:r w:rsidR="004515E4" w:rsidRPr="00DD3033">
          <w:rPr>
            <w:rStyle w:val="Hyperlink"/>
            <w:rFonts w:cstheme="minorHAnsi"/>
            <w:color w:val="auto"/>
            <w:sz w:val="24"/>
            <w:szCs w:val="24"/>
          </w:rPr>
          <w:t xml:space="preserve"> Australia online chat and video counselling</w:t>
        </w:r>
      </w:hyperlink>
      <w:r w:rsidR="004515E4" w:rsidRPr="00DD3033">
        <w:rPr>
          <w:rStyle w:val="Strong"/>
          <w:rFonts w:cstheme="minorHAnsi"/>
          <w:b w:val="0"/>
          <w:sz w:val="24"/>
          <w:szCs w:val="24"/>
        </w:rPr>
        <w:t>.</w:t>
      </w:r>
    </w:p>
    <w:p w14:paraId="5E769E86" w14:textId="77777777" w:rsidR="00936469" w:rsidRPr="00DD3033" w:rsidRDefault="00936469" w:rsidP="00B75458">
      <w:pPr>
        <w:spacing w:line="360" w:lineRule="auto"/>
        <w:rPr>
          <w:rFonts w:cstheme="minorHAnsi"/>
          <w:sz w:val="24"/>
          <w:szCs w:val="24"/>
        </w:rPr>
      </w:pPr>
    </w:p>
    <w:sectPr w:rsidR="00936469" w:rsidRPr="00DD3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B1C"/>
    <w:multiLevelType w:val="hybridMultilevel"/>
    <w:tmpl w:val="12221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38B"/>
    <w:multiLevelType w:val="hybridMultilevel"/>
    <w:tmpl w:val="42C297D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50C2C28"/>
    <w:multiLevelType w:val="hybridMultilevel"/>
    <w:tmpl w:val="532C4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47A7"/>
    <w:multiLevelType w:val="hybridMultilevel"/>
    <w:tmpl w:val="91DAE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523A"/>
    <w:multiLevelType w:val="hybridMultilevel"/>
    <w:tmpl w:val="7840C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42EBD"/>
    <w:multiLevelType w:val="hybridMultilevel"/>
    <w:tmpl w:val="7FB49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69"/>
    <w:rsid w:val="00074000"/>
    <w:rsid w:val="003D6748"/>
    <w:rsid w:val="004515E4"/>
    <w:rsid w:val="006628E0"/>
    <w:rsid w:val="006C0869"/>
    <w:rsid w:val="007842CE"/>
    <w:rsid w:val="007C3A22"/>
    <w:rsid w:val="00936469"/>
    <w:rsid w:val="009B1786"/>
    <w:rsid w:val="009C0739"/>
    <w:rsid w:val="00B75458"/>
    <w:rsid w:val="00C07D69"/>
    <w:rsid w:val="00DD3033"/>
    <w:rsid w:val="00E95A9D"/>
    <w:rsid w:val="00F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A181"/>
  <w15:chartTrackingRefBased/>
  <w15:docId w15:val="{8AEBF509-7E6F-4664-BFBB-61231B10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0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07D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7D6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75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00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C0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07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helpline.com.au/get-help/webchat-counsel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beyondblue.org.au/WebModules/General/OutOfHour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icidecallbackservice.org.au/need-to-talk/my-suicide-call-back-serv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feline.org.au/get-help/online-services/crisis-ch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nsline.org.au/want-to-ta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HNELHD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Ingram</dc:creator>
  <cp:keywords/>
  <dc:description/>
  <cp:lastModifiedBy>Jessica Ingram</cp:lastModifiedBy>
  <cp:revision>11</cp:revision>
  <dcterms:created xsi:type="dcterms:W3CDTF">2018-03-11T22:23:00Z</dcterms:created>
  <dcterms:modified xsi:type="dcterms:W3CDTF">2018-08-02T01:26:00Z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